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s-ES_tradnl"/>
        </w:rPr>
        <w:t>EJERCICIO PROPUESTO DE FUNDAMENTOS PREVIOS</w:t>
      </w: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Antes de empezar a navegar por nuestra web deber</w:t>
      </w:r>
      <w:r>
        <w:rPr>
          <w:sz w:val="26"/>
          <w:szCs w:val="26"/>
          <w:rtl w:val="0"/>
          <w:lang w:val="es-ES_tradnl"/>
        </w:rPr>
        <w:t>í</w:t>
      </w:r>
      <w:r>
        <w:rPr>
          <w:sz w:val="26"/>
          <w:szCs w:val="26"/>
          <w:rtl w:val="0"/>
          <w:lang w:val="es-ES_tradnl"/>
        </w:rPr>
        <w:t>as saber c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mo resolver este ejercicio por lo que vamos a ense</w:t>
      </w:r>
      <w:r>
        <w:rPr>
          <w:sz w:val="26"/>
          <w:szCs w:val="26"/>
          <w:rtl w:val="0"/>
          <w:lang w:val="es-ES_tradnl"/>
        </w:rPr>
        <w:t>ñ</w:t>
      </w:r>
      <w:r>
        <w:rPr>
          <w:sz w:val="26"/>
          <w:szCs w:val="26"/>
          <w:rtl w:val="0"/>
          <w:lang w:val="es-ES_tradnl"/>
        </w:rPr>
        <w:t>arte a hacerlo.</w:t>
      </w: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s-ES_tradnl"/>
        </w:rPr>
        <w:t>Realiza un algoritmo para obtener el valor de p a trav</w:t>
      </w:r>
      <w:r>
        <w:rPr>
          <w:b w:val="1"/>
          <w:bCs w:val="1"/>
          <w:sz w:val="26"/>
          <w:szCs w:val="26"/>
          <w:rtl w:val="0"/>
          <w:lang w:val="es-ES_tradnl"/>
        </w:rPr>
        <w:t>é</w:t>
      </w:r>
      <w:r>
        <w:rPr>
          <w:b w:val="1"/>
          <w:bCs w:val="1"/>
          <w:sz w:val="26"/>
          <w:szCs w:val="26"/>
          <w:rtl w:val="0"/>
          <w:lang w:val="es-ES_tradnl"/>
        </w:rPr>
        <w:t>s de las siguientes f</w:t>
      </w:r>
      <w:r>
        <w:rPr>
          <w:b w:val="1"/>
          <w:bCs w:val="1"/>
          <w:sz w:val="26"/>
          <w:szCs w:val="26"/>
          <w:rtl w:val="0"/>
          <w:lang w:val="es-ES_tradnl"/>
        </w:rPr>
        <w:t>ó</w:t>
      </w:r>
      <w:r>
        <w:rPr>
          <w:b w:val="1"/>
          <w:bCs w:val="1"/>
          <w:sz w:val="26"/>
          <w:szCs w:val="26"/>
          <w:rtl w:val="0"/>
          <w:lang w:val="es-ES_tradnl"/>
        </w:rPr>
        <w:t>rmulas:</w:t>
      </w:r>
      <w:r>
        <w:rPr>
          <w:b w:val="1"/>
          <w:bCs w:val="1"/>
          <w:sz w:val="26"/>
          <w:szCs w:val="26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749412</wp:posOffset>
            </wp:positionH>
            <wp:positionV relativeFrom="line">
              <wp:posOffset>300960</wp:posOffset>
            </wp:positionV>
            <wp:extent cx="4608532" cy="227284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nunciad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532" cy="22728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</w:p>
    <w:p>
      <w:pPr>
        <w:pStyle w:val="Cuerpo"/>
        <w:rPr>
          <w:sz w:val="26"/>
          <w:szCs w:val="26"/>
        </w:rPr>
      </w:pPr>
      <w:r>
        <w:rPr>
          <w:sz w:val="26"/>
          <w:szCs w:val="26"/>
          <w:rtl w:val="0"/>
          <w:lang w:val="es-ES_tradnl"/>
        </w:rPr>
        <w:t>Primero te recomendamos que intentes resolver el ejercicio por tu cuenta y que luego compruebes la soluci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>n. Para comenzar el organigrama debes observar que el ejercicio se puede dividir en tres partes: un vector, un productorio y un sumatorio. Debes prestar especial atenci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es-ES_tradnl"/>
        </w:rPr>
        <w:t xml:space="preserve">n en el productorio ya que solo toma valores cuando los valores de las variables </w:t>
      </w:r>
      <w:r>
        <w:rPr>
          <w:sz w:val="26"/>
          <w:szCs w:val="26"/>
          <w:rtl w:val="0"/>
          <w:lang w:val="es-ES_tradnl"/>
        </w:rPr>
        <w:t>“</w:t>
      </w:r>
      <w:r>
        <w:rPr>
          <w:sz w:val="26"/>
          <w:szCs w:val="26"/>
          <w:rtl w:val="0"/>
          <w:lang w:val="es-ES_tradnl"/>
        </w:rPr>
        <w:t>i</w:t>
      </w:r>
      <w:r>
        <w:rPr>
          <w:sz w:val="26"/>
          <w:szCs w:val="26"/>
          <w:rtl w:val="0"/>
          <w:lang w:val="es-ES_tradnl"/>
        </w:rPr>
        <w:t xml:space="preserve">” </w:t>
      </w:r>
      <w:r>
        <w:rPr>
          <w:sz w:val="26"/>
          <w:szCs w:val="26"/>
          <w:rtl w:val="0"/>
          <w:lang w:val="es-ES_tradnl"/>
        </w:rPr>
        <w:t xml:space="preserve">y </w:t>
      </w:r>
      <w:r>
        <w:rPr>
          <w:sz w:val="26"/>
          <w:szCs w:val="26"/>
          <w:rtl w:val="0"/>
          <w:lang w:val="es-ES_tradnl"/>
        </w:rPr>
        <w:t>“</w:t>
      </w:r>
      <w:r>
        <w:rPr>
          <w:sz w:val="26"/>
          <w:szCs w:val="26"/>
          <w:rtl w:val="0"/>
          <w:lang w:val="es-ES_tradnl"/>
        </w:rPr>
        <w:t>j</w:t>
      </w:r>
      <w:r>
        <w:rPr>
          <w:sz w:val="26"/>
          <w:szCs w:val="26"/>
          <w:rtl w:val="0"/>
          <w:lang w:val="es-ES_tradnl"/>
        </w:rPr>
        <w:t xml:space="preserve">” </w:t>
      </w:r>
      <w:r>
        <w:rPr>
          <w:sz w:val="26"/>
          <w:szCs w:val="26"/>
          <w:rtl w:val="0"/>
          <w:lang w:val="es-ES_tradnl"/>
        </w:rPr>
        <w:t>son diferentes.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rPr>
          <w:b w:val="1"/>
          <w:bCs w:val="1"/>
        </w:rPr>
      </w:pPr>
    </w:p>
    <w:p>
      <w:pPr>
        <w:pStyle w:val="Cuerpo"/>
        <w:jc w:val="center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SOLUCI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</w:t>
      </w:r>
    </w:p>
    <w:p>
      <w:pPr>
        <w:pStyle w:val="Cuerpo"/>
        <w:bidi w:val="0"/>
      </w:pPr>
    </w:p>
    <w:p>
      <w:pPr>
        <w:pStyle w:val="Cuerpo"/>
        <w:bidi w:val="0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 xml:space="preserve">Antes de hacer el productorio debemos construir el vector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s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 xml:space="preserve">a partir de los valores de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a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 xml:space="preserve">y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h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 xml:space="preserve">donde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h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 xml:space="preserve">es un valor fijo que podemos calcular al principio a partir de los datos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a</w:t>
      </w:r>
      <w:r>
        <w:rPr>
          <w:rStyle w:val="Ninguno"/>
          <w:sz w:val="26"/>
          <w:szCs w:val="26"/>
          <w:rtl w:val="0"/>
          <w:lang w:val="es-ES_tradnl"/>
        </w:rPr>
        <w:t>”</w:t>
      </w:r>
      <w:r>
        <w:rPr>
          <w:rStyle w:val="Ninguno"/>
          <w:sz w:val="26"/>
          <w:szCs w:val="26"/>
          <w:rtl w:val="0"/>
          <w:lang w:val="es-ES_tradnl"/>
        </w:rPr>
        <w:t xml:space="preserve">,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b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 xml:space="preserve">y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n</w:t>
      </w:r>
      <w:r>
        <w:rPr>
          <w:rStyle w:val="Ninguno"/>
          <w:sz w:val="26"/>
          <w:szCs w:val="26"/>
          <w:rtl w:val="0"/>
          <w:lang w:val="es-ES_tradnl"/>
        </w:rPr>
        <w:t>”</w:t>
      </w:r>
      <w:r>
        <w:rPr>
          <w:rStyle w:val="Ninguno"/>
          <w:sz w:val="26"/>
          <w:szCs w:val="26"/>
          <w:rtl w:val="0"/>
          <w:lang w:val="es-ES_tradnl"/>
        </w:rPr>
        <w:t xml:space="preserve">. Una vez calculado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h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 xml:space="preserve">hacemos un bucle para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i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>desde 1 hasta n para calcular los vectores del vector s</w:t>
      </w:r>
      <w:r>
        <w:rPr>
          <w:rStyle w:val="Ninguno"/>
          <w:sz w:val="26"/>
          <w:szCs w:val="26"/>
          <w:vertAlign w:val="subscript"/>
          <w:rtl w:val="0"/>
          <w:lang w:val="es-ES_tradnl"/>
        </w:rPr>
        <w:t xml:space="preserve">i . </w:t>
      </w:r>
      <w:r>
        <w:rPr>
          <w:rStyle w:val="Ninguno"/>
          <w:sz w:val="26"/>
          <w:szCs w:val="26"/>
          <w:rtl w:val="0"/>
          <w:lang w:val="es-ES_tradnl"/>
        </w:rPr>
        <w:t>Una duda frecuente es por qu</w:t>
      </w:r>
      <w:r>
        <w:rPr>
          <w:rStyle w:val="Ninguno"/>
          <w:sz w:val="26"/>
          <w:szCs w:val="26"/>
          <w:rtl w:val="0"/>
          <w:lang w:val="es-ES_tradnl"/>
        </w:rPr>
        <w:t xml:space="preserve">é </w:t>
      </w:r>
      <w:r>
        <w:rPr>
          <w:rStyle w:val="Ninguno"/>
          <w:sz w:val="26"/>
          <w:szCs w:val="26"/>
          <w:rtl w:val="0"/>
          <w:lang w:val="es-ES_tradnl"/>
        </w:rPr>
        <w:t>no se calcula tambi</w:t>
      </w:r>
      <w:r>
        <w:rPr>
          <w:rStyle w:val="Ninguno"/>
          <w:sz w:val="26"/>
          <w:szCs w:val="26"/>
          <w:rtl w:val="0"/>
          <w:lang w:val="es-ES_tradnl"/>
        </w:rPr>
        <w:t>é</w:t>
      </w:r>
      <w:r>
        <w:rPr>
          <w:rStyle w:val="Ninguno"/>
          <w:sz w:val="26"/>
          <w:szCs w:val="26"/>
          <w:rtl w:val="0"/>
          <w:lang w:val="es-ES_tradnl"/>
        </w:rPr>
        <w:t>n s</w:t>
      </w:r>
      <w:r>
        <w:rPr>
          <w:rStyle w:val="Ninguno"/>
          <w:sz w:val="26"/>
          <w:szCs w:val="26"/>
          <w:vertAlign w:val="subscript"/>
          <w:rtl w:val="0"/>
          <w:lang w:val="es-ES_tradnl"/>
        </w:rPr>
        <w:t xml:space="preserve">j </w:t>
      </w:r>
      <w:r>
        <w:rPr>
          <w:rStyle w:val="Ninguno"/>
          <w:sz w:val="26"/>
          <w:szCs w:val="26"/>
          <w:rtl w:val="0"/>
          <w:lang w:val="es-ES_tradnl"/>
        </w:rPr>
        <w:t xml:space="preserve">. La respuesta es sencilla ya que el vector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s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 xml:space="preserve">puede tomar valores tanto para la variable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i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 xml:space="preserve">como para la variable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j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>convirti</w:t>
      </w:r>
      <w:r>
        <w:rPr>
          <w:rStyle w:val="Ninguno"/>
          <w:sz w:val="26"/>
          <w:szCs w:val="26"/>
          <w:rtl w:val="0"/>
          <w:lang w:val="es-ES_tradnl"/>
        </w:rPr>
        <w:t>é</w:t>
      </w:r>
      <w:r>
        <w:rPr>
          <w:rStyle w:val="Ninguno"/>
          <w:sz w:val="26"/>
          <w:szCs w:val="26"/>
          <w:rtl w:val="0"/>
          <w:lang w:val="es-ES_tradnl"/>
        </w:rPr>
        <w:t xml:space="preserve">ndose en el vector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s</w:t>
      </w:r>
      <w:r>
        <w:rPr>
          <w:rStyle w:val="Ninguno"/>
          <w:sz w:val="26"/>
          <w:szCs w:val="26"/>
          <w:vertAlign w:val="subscript"/>
          <w:rtl w:val="0"/>
          <w:lang w:val="es-ES_tradnl"/>
        </w:rPr>
        <w:t>i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 xml:space="preserve">o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s</w:t>
      </w:r>
      <w:r>
        <w:rPr>
          <w:rStyle w:val="Ninguno"/>
          <w:sz w:val="24"/>
          <w:szCs w:val="24"/>
          <w:vertAlign w:val="subscript"/>
          <w:rtl w:val="0"/>
          <w:lang w:val="es-ES_tradnl"/>
        </w:rPr>
        <w:t>j</w:t>
      </w:r>
      <w:r>
        <w:rPr>
          <w:rStyle w:val="Ninguno"/>
          <w:sz w:val="26"/>
          <w:szCs w:val="26"/>
          <w:rtl w:val="0"/>
          <w:lang w:val="es-ES_tradnl"/>
        </w:rPr>
        <w:t>”</w:t>
      </w:r>
      <w:r>
        <w:rPr>
          <w:rStyle w:val="Ninguno"/>
          <w:sz w:val="26"/>
          <w:szCs w:val="26"/>
          <w:rtl w:val="0"/>
          <w:lang w:val="es-ES_tradnl"/>
        </w:rPr>
        <w:t>.</w:t>
      </w:r>
    </w:p>
    <w:p>
      <w:pPr>
        <w:pStyle w:val="Cuerpo"/>
        <w:bidi w:val="0"/>
        <w:rPr>
          <w:rStyle w:val="Ninguno"/>
          <w:sz w:val="26"/>
          <w:szCs w:val="26"/>
        </w:rPr>
      </w:pPr>
    </w:p>
    <w:p>
      <w:pPr>
        <w:pStyle w:val="Cuerpo"/>
        <w:bidi w:val="0"/>
        <w:rPr>
          <w:rStyle w:val="Ninguno"/>
          <w:sz w:val="26"/>
          <w:szCs w:val="26"/>
        </w:rPr>
      </w:pPr>
      <w:r>
        <w:rPr>
          <w:rStyle w:val="Ninguno"/>
          <w:sz w:val="26"/>
          <w:szCs w:val="26"/>
          <w:rtl w:val="0"/>
          <w:lang w:val="es-ES_tradnl"/>
        </w:rPr>
        <w:t xml:space="preserve">Una vez calculado el vector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s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 xml:space="preserve">procederemos a calcular el vector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L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>a trav</w:t>
      </w:r>
      <w:r>
        <w:rPr>
          <w:rStyle w:val="Ninguno"/>
          <w:sz w:val="26"/>
          <w:szCs w:val="26"/>
          <w:rtl w:val="0"/>
          <w:lang w:val="es-ES_tradnl"/>
        </w:rPr>
        <w:t>é</w:t>
      </w:r>
      <w:r>
        <w:rPr>
          <w:rStyle w:val="Ninguno"/>
          <w:sz w:val="26"/>
          <w:szCs w:val="26"/>
          <w:rtl w:val="0"/>
          <w:lang w:val="es-ES_tradnl"/>
        </w:rPr>
        <w:t>s de un productorio. Si no sabes c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es-ES_tradnl"/>
        </w:rPr>
        <w:t>mo hacer un productorio puedes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217282</wp:posOffset>
            </wp:positionH>
            <wp:positionV relativeFrom="page">
              <wp:posOffset>4241464</wp:posOffset>
            </wp:positionV>
            <wp:extent cx="3652490" cy="631761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jercicio propuesto 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490" cy="63176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3780028</wp:posOffset>
            </wp:positionH>
            <wp:positionV relativeFrom="page">
              <wp:posOffset>6049773</wp:posOffset>
            </wp:positionV>
            <wp:extent cx="3854346" cy="37066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jercicio propuesto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346" cy="3706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6"/>
          <w:szCs w:val="26"/>
          <w:rtl w:val="0"/>
          <w:lang w:val="es-ES_tradnl"/>
        </w:rPr>
        <w:t xml:space="preserve"> consultar nuestro apartado de fundamentos previos sobre el productorio. Lo interesante de este productorio es que no se realiza cuando los valores de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i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 xml:space="preserve">y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j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>son iguales (l</w:t>
      </w:r>
      <w:r>
        <w:rPr>
          <w:rStyle w:val="Ninguno"/>
          <w:sz w:val="26"/>
          <w:szCs w:val="26"/>
          <w:rtl w:val="0"/>
          <w:lang w:val="es-ES_tradnl"/>
        </w:rPr>
        <w:t>ó</w:t>
      </w:r>
      <w:r>
        <w:rPr>
          <w:rStyle w:val="Ninguno"/>
          <w:sz w:val="26"/>
          <w:szCs w:val="26"/>
          <w:rtl w:val="0"/>
          <w:lang w:val="es-ES_tradnl"/>
        </w:rPr>
        <w:t>gicamente ya que el denominador se anular</w:t>
      </w:r>
      <w:r>
        <w:rPr>
          <w:rStyle w:val="Ninguno"/>
          <w:sz w:val="26"/>
          <w:szCs w:val="26"/>
          <w:rtl w:val="0"/>
          <w:lang w:val="es-ES_tradnl"/>
        </w:rPr>
        <w:t>í</w:t>
      </w:r>
      <w:r>
        <w:rPr>
          <w:rStyle w:val="Ninguno"/>
          <w:sz w:val="26"/>
          <w:szCs w:val="26"/>
          <w:rtl w:val="0"/>
          <w:lang w:val="es-ES_tradnl"/>
        </w:rPr>
        <w:t>a y nos dar</w:t>
      </w:r>
      <w:r>
        <w:rPr>
          <w:rStyle w:val="Ninguno"/>
          <w:sz w:val="26"/>
          <w:szCs w:val="26"/>
          <w:rtl w:val="0"/>
          <w:lang w:val="es-ES_tradnl"/>
        </w:rPr>
        <w:t>í</w:t>
      </w:r>
      <w:r>
        <w:rPr>
          <w:rStyle w:val="Ninguno"/>
          <w:sz w:val="26"/>
          <w:szCs w:val="26"/>
          <w:rtl w:val="0"/>
          <w:lang w:val="es-ES_tradnl"/>
        </w:rPr>
        <w:t xml:space="preserve">a error). Para ello debemos construir una estructura condicional en la que cuando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i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 xml:space="preserve">sea distinto de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j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>se realiza el productorio. En cambio cuando son iguales no se hace ning</w:t>
      </w:r>
      <w:r>
        <w:rPr>
          <w:rStyle w:val="Ninguno"/>
          <w:sz w:val="26"/>
          <w:szCs w:val="26"/>
          <w:rtl w:val="0"/>
          <w:lang w:val="es-ES_tradnl"/>
        </w:rPr>
        <w:t>ú</w:t>
      </w:r>
      <w:r>
        <w:rPr>
          <w:rStyle w:val="Ninguno"/>
          <w:sz w:val="26"/>
          <w:szCs w:val="26"/>
          <w:rtl w:val="0"/>
          <w:lang w:val="es-ES_tradnl"/>
        </w:rPr>
        <w:t>n proceso</w:t>
      </w:r>
    </w:p>
    <w:p>
      <w:pPr>
        <w:pStyle w:val="Cuerpo"/>
        <w:bidi w:val="0"/>
        <w:rPr>
          <w:rStyle w:val="Ninguno"/>
          <w:sz w:val="26"/>
          <w:szCs w:val="26"/>
        </w:rPr>
      </w:pPr>
    </w:p>
    <w:p>
      <w:pPr>
        <w:pStyle w:val="Cuerpo"/>
        <w:bidi w:val="0"/>
      </w:pPr>
      <w:r>
        <w:rPr>
          <w:rStyle w:val="Ninguno"/>
          <w:sz w:val="26"/>
          <w:szCs w:val="26"/>
          <w:rtl w:val="0"/>
          <w:lang w:val="es-ES_tradnl"/>
        </w:rPr>
        <w:t xml:space="preserve">Finalmente, tras calcular el vector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L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 xml:space="preserve">podemos calcular el valor de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p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>a trav</w:t>
      </w:r>
      <w:r>
        <w:rPr>
          <w:rStyle w:val="Ninguno"/>
          <w:sz w:val="26"/>
          <w:szCs w:val="26"/>
          <w:rtl w:val="0"/>
          <w:lang w:val="es-ES_tradnl"/>
        </w:rPr>
        <w:t>é</w:t>
      </w:r>
      <w:r>
        <w:rPr>
          <w:rStyle w:val="Ninguno"/>
          <w:sz w:val="26"/>
          <w:szCs w:val="26"/>
          <w:rtl w:val="0"/>
          <w:lang w:val="es-ES_tradnl"/>
        </w:rPr>
        <w:t xml:space="preserve">s de un sencillo sumatorio con los valores de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L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 xml:space="preserve">Y </w:t>
      </w:r>
      <w:r>
        <w:rPr>
          <w:rStyle w:val="Ninguno"/>
          <w:sz w:val="26"/>
          <w:szCs w:val="26"/>
          <w:rtl w:val="0"/>
          <w:lang w:val="es-ES_tradnl"/>
        </w:rPr>
        <w:t>“</w:t>
      </w:r>
      <w:r>
        <w:rPr>
          <w:rStyle w:val="Ninguno"/>
          <w:sz w:val="26"/>
          <w:szCs w:val="26"/>
          <w:rtl w:val="0"/>
          <w:lang w:val="es-ES_tradnl"/>
        </w:rPr>
        <w:t>f</w:t>
      </w:r>
      <w:r>
        <w:rPr>
          <w:rStyle w:val="Ninguno"/>
          <w:sz w:val="26"/>
          <w:szCs w:val="26"/>
          <w:rtl w:val="0"/>
          <w:lang w:val="es-ES_tradnl"/>
        </w:rPr>
        <w:t xml:space="preserve">” </w:t>
      </w:r>
      <w:r>
        <w:rPr>
          <w:rStyle w:val="Ninguno"/>
          <w:sz w:val="26"/>
          <w:szCs w:val="26"/>
          <w:rtl w:val="0"/>
          <w:lang w:val="es-ES_tradnl"/>
        </w:rPr>
        <w:t>(un dato). Si no sabes hacer un sumatorio te recomendamos revisar nuestro apartado del sumatorio en fundamentos previos.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